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FE9A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>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年博士研究生</w:t>
      </w:r>
      <w:r>
        <w:rPr>
          <w:rFonts w:hint="eastAsia" w:eastAsia="隶书"/>
          <w:b/>
          <w:sz w:val="44"/>
          <w:szCs w:val="44"/>
          <w:lang w:eastAsia="zh-CN"/>
        </w:rPr>
        <w:t>复试考试</w:t>
      </w:r>
      <w:r>
        <w:rPr>
          <w:rFonts w:hint="eastAsia" w:eastAsia="隶书"/>
          <w:b/>
          <w:sz w:val="44"/>
          <w:szCs w:val="44"/>
        </w:rPr>
        <w:t>科目大纲</w:t>
      </w:r>
    </w:p>
    <w:p w14:paraId="1EF9CB85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4C94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20EC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6825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6A19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CFEC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 w14:paraId="1931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A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E6B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62</w:t>
            </w:r>
            <w:r>
              <w:rPr>
                <w:rFonts w:hint="eastAsia" w:ascii="宋体" w:hAnsi="宋体"/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0E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风景园林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21A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园林植物遗传育种        </w:t>
            </w:r>
          </w:p>
        </w:tc>
      </w:tr>
      <w:tr w14:paraId="3FEA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B1A2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4B4AEB2C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D28E770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1EDF">
            <w:pPr>
              <w:spacing w:line="400" w:lineRule="exact"/>
              <w:ind w:left="210" w:leftChars="100"/>
              <w:rPr>
                <w:rFonts w:ascii="宋体" w:hAnsi="宋体" w:cs="宋体"/>
                <w:sz w:val="24"/>
              </w:rPr>
            </w:pPr>
          </w:p>
          <w:p w14:paraId="7EFA7E58">
            <w:pPr>
              <w:numPr>
                <w:ilvl w:val="0"/>
                <w:numId w:val="1"/>
              </w:numPr>
              <w:spacing w:line="40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遗传学基础</w:t>
            </w:r>
          </w:p>
          <w:p w14:paraId="35708836"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1.经典遗传学规律；2.染色体、DNA与分子遗传学；3.植物群体遗传学；4.园林植物花色、叶色、株型发育的遗传学基础</w:t>
            </w:r>
          </w:p>
          <w:p w14:paraId="61334337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57B577A7">
            <w:pPr>
              <w:spacing w:line="40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（二）园林植物种质资源</w:t>
            </w:r>
          </w:p>
          <w:p w14:paraId="458846C0"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1.种质资源特点；2.种质资源收集与保存方法；3.种质资源的评价</w:t>
            </w:r>
          </w:p>
          <w:p w14:paraId="3CBBBEDD"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1071F228">
            <w:pPr>
              <w:spacing w:line="400" w:lineRule="exact"/>
              <w:ind w:left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（三）园林植物常规育种方法</w:t>
            </w:r>
          </w:p>
          <w:p w14:paraId="535AD8E5">
            <w:pPr>
              <w:spacing w:line="400" w:lineRule="exac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1.引种</w:t>
            </w:r>
            <w:r>
              <w:rPr>
                <w:rFonts w:hint="eastAsia" w:ascii="新宋体" w:hAnsi="新宋体" w:eastAsia="新宋体"/>
                <w:sz w:val="24"/>
              </w:rPr>
              <w:t>驯化；2.选择育种；3.杂交育种；4.优势育种</w:t>
            </w:r>
          </w:p>
          <w:p w14:paraId="1FB07E9A">
            <w:pPr>
              <w:spacing w:line="400" w:lineRule="exact"/>
              <w:rPr>
                <w:rFonts w:ascii="新宋体" w:hAnsi="新宋体" w:eastAsia="新宋体"/>
                <w:sz w:val="24"/>
              </w:rPr>
            </w:pPr>
          </w:p>
          <w:p w14:paraId="505CD277">
            <w:pPr>
              <w:numPr>
                <w:ilvl w:val="0"/>
                <w:numId w:val="2"/>
              </w:numPr>
              <w:spacing w:line="40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园林植物现代育种技术</w:t>
            </w:r>
          </w:p>
          <w:p w14:paraId="6D3192D6">
            <w:pPr>
              <w:spacing w:line="400" w:lineRule="exac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1.诱变育种；2.倍性育种；3.生物技术育种；4.分子设计育种</w:t>
            </w:r>
          </w:p>
          <w:p w14:paraId="327A7F57">
            <w:pPr>
              <w:spacing w:line="400" w:lineRule="exact"/>
              <w:rPr>
                <w:rFonts w:ascii="新宋体" w:hAnsi="新宋体" w:eastAsia="新宋体"/>
                <w:sz w:val="24"/>
              </w:rPr>
            </w:pPr>
          </w:p>
          <w:p w14:paraId="2B2C82C0">
            <w:pPr>
              <w:numPr>
                <w:ilvl w:val="0"/>
                <w:numId w:val="2"/>
              </w:numPr>
              <w:spacing w:line="3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园林植物品种保护与育种繁育</w:t>
            </w:r>
          </w:p>
          <w:p w14:paraId="6735750C">
            <w:pPr>
              <w:spacing w:line="360" w:lineRule="exact"/>
              <w:rPr>
                <w:rFonts w:ascii="新宋体" w:hAnsi="新宋体" w:eastAsia="新宋体"/>
                <w:b/>
                <w:bCs/>
                <w:sz w:val="24"/>
              </w:rPr>
            </w:pPr>
          </w:p>
          <w:p w14:paraId="2B98756E">
            <w:pPr>
              <w:widowControl/>
              <w:shd w:val="clear" w:color="auto" w:fill="FFFFFF"/>
              <w:spacing w:line="36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14:paraId="2A94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F0E3">
            <w:pPr>
              <w:pStyle w:val="4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34714087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560B">
            <w:pPr>
              <w:tabs>
                <w:tab w:val="left" w:pos="5186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不指定参考书目，考试范围以本考试大纲为准。</w:t>
            </w:r>
          </w:p>
        </w:tc>
      </w:tr>
    </w:tbl>
    <w:p w14:paraId="28775DB3"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56D0C"/>
    <w:multiLevelType w:val="singleLevel"/>
    <w:tmpl w:val="72956D0C"/>
    <w:lvl w:ilvl="0" w:tentative="0">
      <w:start w:val="4"/>
      <w:numFmt w:val="chineseCounting"/>
      <w:suff w:val="nothing"/>
      <w:lvlText w:val="（%1）"/>
      <w:lvlJc w:val="left"/>
      <w:pPr>
        <w:ind w:left="240" w:firstLine="0"/>
      </w:pPr>
      <w:rPr>
        <w:rFonts w:hint="eastAsia"/>
      </w:rPr>
    </w:lvl>
  </w:abstractNum>
  <w:abstractNum w:abstractNumId="1">
    <w:nsid w:val="76FB00D0"/>
    <w:multiLevelType w:val="singleLevel"/>
    <w:tmpl w:val="76FB00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OWRiYmM2OGI3MmI3YjkyZTQ2ZDY4NTk2NTAwNjIifQ=="/>
  </w:docVars>
  <w:rsids>
    <w:rsidRoot w:val="00C4560E"/>
    <w:rsid w:val="003C759F"/>
    <w:rsid w:val="00C4560E"/>
    <w:rsid w:val="04E33E82"/>
    <w:rsid w:val="08106706"/>
    <w:rsid w:val="0A910C84"/>
    <w:rsid w:val="0DB666B3"/>
    <w:rsid w:val="0EFF06BE"/>
    <w:rsid w:val="109655A7"/>
    <w:rsid w:val="142B639F"/>
    <w:rsid w:val="170B4447"/>
    <w:rsid w:val="17B1467D"/>
    <w:rsid w:val="1A6F51CB"/>
    <w:rsid w:val="1B3A548A"/>
    <w:rsid w:val="1CC26358"/>
    <w:rsid w:val="1FCD3784"/>
    <w:rsid w:val="2025035F"/>
    <w:rsid w:val="215E7BA7"/>
    <w:rsid w:val="223A4EF4"/>
    <w:rsid w:val="23145FBC"/>
    <w:rsid w:val="237F451D"/>
    <w:rsid w:val="245C3C5B"/>
    <w:rsid w:val="267038AA"/>
    <w:rsid w:val="26B9069B"/>
    <w:rsid w:val="2754465E"/>
    <w:rsid w:val="28FA7AB2"/>
    <w:rsid w:val="2A0552F1"/>
    <w:rsid w:val="2BA47DCD"/>
    <w:rsid w:val="2F277BF1"/>
    <w:rsid w:val="30436698"/>
    <w:rsid w:val="30771FF1"/>
    <w:rsid w:val="307A495F"/>
    <w:rsid w:val="32FB15CC"/>
    <w:rsid w:val="35D167C5"/>
    <w:rsid w:val="38D67910"/>
    <w:rsid w:val="3BAC27A9"/>
    <w:rsid w:val="3D8A3E9E"/>
    <w:rsid w:val="3DEA7081"/>
    <w:rsid w:val="418D1618"/>
    <w:rsid w:val="4478026A"/>
    <w:rsid w:val="48EF5232"/>
    <w:rsid w:val="4BD218D8"/>
    <w:rsid w:val="4E0E7D0D"/>
    <w:rsid w:val="50755107"/>
    <w:rsid w:val="51B23659"/>
    <w:rsid w:val="524F6A06"/>
    <w:rsid w:val="52843C02"/>
    <w:rsid w:val="548D6173"/>
    <w:rsid w:val="58C17B9F"/>
    <w:rsid w:val="5B2C3641"/>
    <w:rsid w:val="5BAC56BA"/>
    <w:rsid w:val="61B2336B"/>
    <w:rsid w:val="638F630B"/>
    <w:rsid w:val="67A021E8"/>
    <w:rsid w:val="67B76AB7"/>
    <w:rsid w:val="67B7762E"/>
    <w:rsid w:val="6D1142AB"/>
    <w:rsid w:val="7108119A"/>
    <w:rsid w:val="743222E9"/>
    <w:rsid w:val="743D5FEE"/>
    <w:rsid w:val="785B410D"/>
    <w:rsid w:val="7A074554"/>
    <w:rsid w:val="7B3922A9"/>
    <w:rsid w:val="7C9A2769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276</Words>
  <Characters>304</Characters>
  <Lines>2</Lines>
  <Paragraphs>1</Paragraphs>
  <TotalTime>1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卓越蒋叔</cp:lastModifiedBy>
  <cp:lastPrinted>2021-04-13T08:47:00Z</cp:lastPrinted>
  <dcterms:modified xsi:type="dcterms:W3CDTF">2025-03-25T06:13:44Z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9984F27DA4AA4F86B1F1343FD6C0F69B_13</vt:lpwstr>
  </property>
  <property fmtid="{D5CDD505-2E9C-101B-9397-08002B2CF9AE}" pid="4" name="KSOTemplateDocerSaveRecord">
    <vt:lpwstr>eyJoZGlkIjoiODcyZDU3YzM0ZDRhMmE4NmVlOWI1ZWI5NGVlMjFjYWIiLCJ1c2VySWQiOiI0MzY4Njg0MDQifQ==</vt:lpwstr>
  </property>
</Properties>
</file>